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5F64" w14:textId="77777777" w:rsidR="00C34AD0" w:rsidRDefault="00C34AD0" w:rsidP="0065436A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page" w:horzAnchor="margin" w:tblpXSpec="right" w:tblpY="1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436A" w14:paraId="16F4E9B2" w14:textId="77777777" w:rsidTr="0065436A">
        <w:tc>
          <w:tcPr>
            <w:tcW w:w="4786" w:type="dxa"/>
          </w:tcPr>
          <w:p w14:paraId="5A7366E1" w14:textId="4B0F29E0" w:rsidR="0065436A" w:rsidRDefault="0065436A" w:rsidP="0065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</w:t>
            </w:r>
            <w:r w:rsidR="00032BB0">
              <w:rPr>
                <w:rFonts w:eastAsia="Times New Roman"/>
                <w:sz w:val="24"/>
                <w:szCs w:val="24"/>
                <w:lang w:eastAsia="ru-RU"/>
              </w:rPr>
              <w:t>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14:paraId="1692B90F" w14:textId="3D40BF04" w:rsidR="00032BB0" w:rsidRPr="00FC2EF2" w:rsidRDefault="00032BB0" w:rsidP="00032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 18/1 - од от «01» февраля 2021</w:t>
            </w:r>
          </w:p>
          <w:p w14:paraId="1FC6540A" w14:textId="77777777" w:rsidR="00032BB0" w:rsidRPr="00FC2EF2" w:rsidRDefault="00032BB0" w:rsidP="0065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83EA0A1" w14:textId="77777777" w:rsidR="0065436A" w:rsidRPr="00FC2EF2" w:rsidRDefault="0065436A" w:rsidP="0065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Директор МАОУ Липовской СОШ</w:t>
            </w:r>
          </w:p>
          <w:p w14:paraId="35A500A1" w14:textId="77777777" w:rsidR="0065436A" w:rsidRPr="00FC2EF2" w:rsidRDefault="0065436A" w:rsidP="00654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_________/О.П.Мингалева/</w:t>
            </w:r>
          </w:p>
          <w:p w14:paraId="613A5C54" w14:textId="77777777" w:rsidR="0065436A" w:rsidRDefault="0065436A" w:rsidP="00032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CB609B6" w14:textId="77777777" w:rsidR="00AC086C" w:rsidRDefault="00AC086C" w:rsidP="00F326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7E9F5FDC" w14:textId="77777777" w:rsidR="00AC086C" w:rsidRDefault="00AC086C" w:rsidP="00F326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32D6578" w14:textId="77777777" w:rsidR="00AC086C" w:rsidRDefault="00AC086C" w:rsidP="00F326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3F9A91D2" w14:textId="77777777" w:rsidR="00AC086C" w:rsidRDefault="00AC086C" w:rsidP="00F326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27D90E57" w14:textId="77777777" w:rsidR="00AC086C" w:rsidRDefault="00AC086C" w:rsidP="00F326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D07EC68" w14:textId="77777777" w:rsidR="00AC086C" w:rsidRDefault="00AC086C" w:rsidP="00F326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44053297" w14:textId="77777777" w:rsidR="001D0CE3" w:rsidRDefault="001D0CE3" w:rsidP="001D0CE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6729869" w14:textId="77777777" w:rsidR="004D2FF3" w:rsidRPr="001D0CE3" w:rsidRDefault="004D2FF3" w:rsidP="001D0CE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ПЛАН</w:t>
      </w:r>
    </w:p>
    <w:p w14:paraId="454DA78C" w14:textId="77777777" w:rsidR="004D2FF3" w:rsidRPr="000B56D1" w:rsidRDefault="004D2FF3" w:rsidP="00971B9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работы по антикоррупционному образованию, просвещению, пропаганде МАОУ Липовской СОШ</w:t>
      </w:r>
      <w:r w:rsidR="00C16572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на 20</w:t>
      </w:r>
      <w:r w:rsidR="000E45BE"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2</w:t>
      </w:r>
      <w:r w:rsidR="001E400E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1</w:t>
      </w:r>
      <w:r w:rsidR="00C34AD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-</w:t>
      </w:r>
      <w:r w:rsidR="00C34AD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202</w:t>
      </w:r>
      <w:r w:rsidR="008B6E6E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2</w:t>
      </w:r>
      <w:r w:rsidR="00C34AD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годы</w:t>
      </w:r>
    </w:p>
    <w:p w14:paraId="4F217090" w14:textId="77777777" w:rsidR="004D2FF3" w:rsidRPr="000B56D1" w:rsidRDefault="004D2FF3" w:rsidP="004D2FF3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Пояснительная записка</w:t>
      </w:r>
    </w:p>
    <w:p w14:paraId="50E821D3" w14:textId="77777777" w:rsidR="00EF243F" w:rsidRPr="000B56D1" w:rsidRDefault="004D2FF3" w:rsidP="001557BE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План противодействия коррупции </w:t>
      </w:r>
      <w:r w:rsidR="000E45BE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МАОУ</w:t>
      </w:r>
      <w:r w:rsidR="00F326B9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Липовской СОШ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представляет документ, предусматривающий комплекс мероприятий системного характ</w:t>
      </w:r>
      <w:r w:rsidR="00F326B9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ера, рассчитанный на период 20</w:t>
      </w:r>
      <w:r w:rsidR="000E45BE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C069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326B9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C069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326B9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B47A70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C069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годы. </w:t>
      </w:r>
    </w:p>
    <w:p w14:paraId="74666980" w14:textId="77777777" w:rsidR="00EF243F" w:rsidRPr="000B56D1" w:rsidRDefault="004D2FF3" w:rsidP="001557BE">
      <w:pPr>
        <w:spacing w:after="0"/>
        <w:ind w:left="-567" w:firstLine="127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Основными задачами, на решение которых направлены данные мероприятия, являются: </w:t>
      </w:r>
    </w:p>
    <w:p w14:paraId="17EA4924" w14:textId="77777777" w:rsidR="00EF243F" w:rsidRPr="000B56D1" w:rsidRDefault="00EF243F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внедрение антикоррупцион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ных механизмов в деятельность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14:paraId="1204A473" w14:textId="77777777" w:rsidR="00EF243F" w:rsidRPr="000B56D1" w:rsidRDefault="00EF243F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совершенствование деятельности по проведению антикоррупционной экспертизы нормативных правовых актов и их проектов; </w:t>
      </w:r>
    </w:p>
    <w:p w14:paraId="5725965C" w14:textId="77777777" w:rsidR="00EF243F" w:rsidRPr="000B56D1" w:rsidRDefault="00EF243F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разработка и принятие нормативных правовых актов, отвечающих требованиям антикоррупционного законодательства; </w:t>
      </w:r>
    </w:p>
    <w:p w14:paraId="5806254E" w14:textId="77777777" w:rsidR="004D2FF3" w:rsidRPr="000B56D1" w:rsidRDefault="00EF243F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466C54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усиление контроля исполнения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антикорр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упционного законодательства в образовательном учре</w:t>
      </w:r>
      <w:r w:rsidR="00591A49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ж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дении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7ED21206" w14:textId="77777777" w:rsidR="004D2FF3" w:rsidRPr="000B56D1" w:rsidRDefault="00F93D66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 </w:t>
      </w:r>
      <w:r w:rsidR="009F086B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Мероприятия Плана распределены по разделам, охватывающим основные направлен</w:t>
      </w:r>
      <w:r w:rsidR="00ED439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ия антикоррупционной работы в образовательном учреждении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</w:t>
      </w:r>
    </w:p>
    <w:p w14:paraId="5C0A7793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bdr w:val="none" w:sz="0" w:space="0" w:color="auto" w:frame="1"/>
          <w:lang w:eastAsia="ru-RU"/>
        </w:rPr>
        <w:t>1.   Нормативно-правовое и организационное обеспечение</w:t>
      </w:r>
    </w:p>
    <w:p w14:paraId="189A24F0" w14:textId="77777777" w:rsidR="004D2FF3" w:rsidRPr="000B56D1" w:rsidRDefault="004D2FF3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bdr w:val="none" w:sz="0" w:space="0" w:color="auto" w:frame="1"/>
          <w:lang w:eastAsia="ru-RU"/>
        </w:rPr>
        <w:t xml:space="preserve">2. Обеспечение доступности и прозрачности </w:t>
      </w:r>
      <w:r w:rsidR="00466C54" w:rsidRPr="000B56D1">
        <w:rPr>
          <w:rFonts w:ascii="Liberation Serif" w:eastAsia="Times New Roman" w:hAnsi="Liberation Serif" w:cs="Liberation Serif"/>
          <w:color w:val="000000"/>
          <w:sz w:val="24"/>
          <w:szCs w:val="24"/>
          <w:bdr w:val="none" w:sz="0" w:space="0" w:color="auto" w:frame="1"/>
          <w:lang w:eastAsia="ru-RU"/>
        </w:rPr>
        <w:t>деятельности образовательного учреждения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bdr w:val="none" w:sz="0" w:space="0" w:color="auto" w:frame="1"/>
          <w:lang w:eastAsia="ru-RU"/>
        </w:rPr>
        <w:t>, укрепление ее связи с гражданским обществом, стимулирование антикоррупционной активности общественности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14:paraId="6C87B931" w14:textId="77777777" w:rsidR="004D2FF3" w:rsidRPr="000B56D1" w:rsidRDefault="004D2FF3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Проведение мероприятий по антикоррупционному образованию, антикоррупционному просвещению, антикоррупционной пропаганде с педагогическим коллективом, родителями, общественностью.</w:t>
      </w:r>
    </w:p>
    <w:p w14:paraId="2DD87ADF" w14:textId="77777777" w:rsidR="004D2FF3" w:rsidRPr="000B56D1" w:rsidRDefault="005D18EC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Проведение </w:t>
      </w:r>
      <w:r w:rsidR="001E400E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мероприятий с</w:t>
      </w:r>
      <w:r w:rsidR="00C34A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66C54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уча</w:t>
      </w:r>
      <w:r w:rsidR="00466C54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щимися образовательного учреждения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направленных на формирование нетерпимого отношения к проявлениям коррупции</w:t>
      </w:r>
      <w:r w:rsidR="00466C54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64EE9068" w14:textId="77777777" w:rsidR="004D2FF3" w:rsidRPr="000B56D1" w:rsidRDefault="005D18EC" w:rsidP="001557BE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каждый из 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разделов Плана включены мероприятия, выполнение которых в пре</w:t>
      </w:r>
      <w:r w:rsidR="005F0506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делах полномочий возложено на образовательное </w:t>
      </w:r>
      <w:r w:rsidR="001E400E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учреждение федеральным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областным законодательством. В том числе предусмотрены мероприятия по таким направлениям, которые связаны непо</w:t>
      </w:r>
      <w:r w:rsidR="005F0506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средственно с взаимодействием образовательного учреждения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государственными органами всех уровней, муниципальными органами, институтами гражданского общества.</w:t>
      </w:r>
    </w:p>
    <w:p w14:paraId="2F26C5FE" w14:textId="77777777" w:rsidR="004D2FF3" w:rsidRPr="000B56D1" w:rsidRDefault="00613779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  </w:t>
      </w:r>
      <w:r w:rsidR="009F086B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каждому мероприятию определены исполнители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дата исполнения в период 20</w:t>
      </w:r>
      <w:r w:rsidR="000E45BE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C069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E45BE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C069E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</w:t>
      </w:r>
      <w:r w:rsidR="00B47A70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 Также предусмотрена ежегодная оценка антикоррупционной деятельности </w:t>
      </w:r>
      <w:r w:rsidR="00310F84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образовательного учре</w:t>
      </w:r>
      <w:r w:rsidR="00BC70C5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ж</w:t>
      </w:r>
      <w:r w:rsidR="00310F84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дения</w:t>
      </w:r>
      <w:r w:rsidR="004D2FF3" w:rsidRPr="000B56D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выполнения плана.</w:t>
      </w:r>
    </w:p>
    <w:p w14:paraId="7D865D70" w14:textId="77777777" w:rsidR="004D2FF3" w:rsidRPr="000B56D1" w:rsidRDefault="004D2FF3" w:rsidP="001557BE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антикоррупционного воспитания</w:t>
      </w:r>
      <w:r w:rsidR="000E45BE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14:paraId="26BB8C6C" w14:textId="77777777" w:rsidR="00472574" w:rsidRDefault="00472574" w:rsidP="001557BE">
      <w:pPr>
        <w:spacing w:after="0"/>
        <w:ind w:left="-567" w:firstLine="1275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14:paraId="0406D318" w14:textId="77777777" w:rsidR="004D2FF3" w:rsidRPr="000B56D1" w:rsidRDefault="004D2FF3" w:rsidP="001557BE">
      <w:pPr>
        <w:spacing w:after="0"/>
        <w:ind w:left="-567" w:firstLine="1275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Задачи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антикоррупционного воспитания:</w:t>
      </w:r>
    </w:p>
    <w:p w14:paraId="14DCFA9E" w14:textId="77777777" w:rsidR="004D2FF3" w:rsidRPr="000B56D1" w:rsidRDefault="004D2FF3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14:paraId="7C872A07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-научиться распознавать коррупцию;</w:t>
      </w:r>
    </w:p>
    <w:p w14:paraId="68645C4E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14:paraId="6D360FA6" w14:textId="77777777" w:rsidR="004D2FF3" w:rsidRPr="000B56D1" w:rsidRDefault="004D2FF3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-сформировать комплекс знаний о коррупциогенных ситуациях для формирования стандартов поведения в соответствии с правовыми и морально-этическими нормами;</w:t>
      </w:r>
    </w:p>
    <w:p w14:paraId="4E03420C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-стимулировать мотивацию антикоррупционного поведения;</w:t>
      </w:r>
    </w:p>
    <w:p w14:paraId="6E09B22E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-формировать нетерпимость к проявлениям коррупции;</w:t>
      </w:r>
    </w:p>
    <w:p w14:paraId="0505772A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-продемонстрировать возможности борьбы с коррупцией;</w:t>
      </w:r>
    </w:p>
    <w:p w14:paraId="3DB941D4" w14:textId="77777777" w:rsidR="004D2FF3" w:rsidRPr="000B56D1" w:rsidRDefault="004D2FF3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-воспитать в </w:t>
      </w:r>
      <w:r w:rsidR="00EC0E44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уча</w:t>
      </w:r>
      <w:r w:rsidR="00EC0E44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ю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14:paraId="071F2501" w14:textId="77777777" w:rsidR="00EC0E44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-способствовать реализации различных возможностей: </w:t>
      </w:r>
    </w:p>
    <w:p w14:paraId="50DB59AD" w14:textId="77777777" w:rsidR="00EC0E44" w:rsidRPr="000B56D1" w:rsidRDefault="004D2FF3" w:rsidP="001557BE">
      <w:pPr>
        <w:pStyle w:val="a6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общаться, находить, передавать</w:t>
      </w:r>
      <w:r w:rsidR="00EC0E44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информацию и распоряжаться ею;</w:t>
      </w:r>
    </w:p>
    <w:p w14:paraId="0A0C122D" w14:textId="77777777" w:rsidR="00EC0E44" w:rsidRPr="000B56D1" w:rsidRDefault="004D2FF3" w:rsidP="001557BE">
      <w:pPr>
        <w:pStyle w:val="a6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критически мыслить и решать проблемы; </w:t>
      </w:r>
    </w:p>
    <w:p w14:paraId="0C21F10A" w14:textId="77777777" w:rsidR="00EC0E44" w:rsidRPr="000B56D1" w:rsidRDefault="004D2FF3" w:rsidP="001557BE">
      <w:pPr>
        <w:pStyle w:val="a6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рационально планировать и организовывать деятельность, распоряжаться временными, финансовыми и другими ресурсами; </w:t>
      </w:r>
    </w:p>
    <w:p w14:paraId="0D28B1F3" w14:textId="77777777" w:rsidR="00EC0E44" w:rsidRPr="000B56D1" w:rsidRDefault="004D2FF3" w:rsidP="001557BE">
      <w:pPr>
        <w:pStyle w:val="a6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действовать творчески, инициативно, осмысленно и самостоятельно, брать на себя ответственность за свои действия; </w:t>
      </w:r>
    </w:p>
    <w:p w14:paraId="6D3F7C49" w14:textId="77777777" w:rsidR="00EC0E44" w:rsidRPr="000B56D1" w:rsidRDefault="004D2FF3" w:rsidP="001557BE">
      <w:pPr>
        <w:pStyle w:val="a6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общаться и сотрудничать, конструктивно решать расхождения и конфликты; </w:t>
      </w:r>
    </w:p>
    <w:p w14:paraId="378FE186" w14:textId="77777777" w:rsidR="004D2FF3" w:rsidRPr="000B56D1" w:rsidRDefault="004D2FF3" w:rsidP="001557BE">
      <w:pPr>
        <w:pStyle w:val="a6"/>
        <w:numPr>
          <w:ilvl w:val="0"/>
          <w:numId w:val="2"/>
        </w:num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принимать участие в жизни школы, местной общественности, общества, при необходимости брать на себя роль лидера и т. д.</w:t>
      </w:r>
    </w:p>
    <w:p w14:paraId="25CBA5D3" w14:textId="77777777" w:rsidR="0058173C" w:rsidRPr="000B56D1" w:rsidRDefault="004D2FF3" w:rsidP="001557BE">
      <w:pPr>
        <w:spacing w:after="0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Поскольку основной мишенью антикоррупционного воспитания в </w:t>
      </w:r>
      <w:r w:rsidR="004E6D7A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образовательном учреждении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является формирование гражданского сознания, то наиболее благоприятная для его интеграции среда</w:t>
      </w:r>
      <w:r w:rsidR="000E45BE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социальные дисциплины: обществознание, история, литература и т.п. </w:t>
      </w:r>
    </w:p>
    <w:p w14:paraId="10A568D2" w14:textId="77777777" w:rsidR="004D2FF3" w:rsidRPr="000B56D1" w:rsidRDefault="004D2FF3" w:rsidP="001557BE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14:paraId="34B2F99C" w14:textId="77777777" w:rsidR="00472574" w:rsidRDefault="00472574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14:paraId="511EADC9" w14:textId="77777777" w:rsidR="004D2FF3" w:rsidRPr="000B56D1" w:rsidRDefault="004D2FF3" w:rsidP="00472574">
      <w:pPr>
        <w:spacing w:after="0"/>
        <w:ind w:left="-567" w:firstLine="56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Основные компоненты системы антикоррупционного воспитания в </w:t>
      </w:r>
      <w:r w:rsidR="00BC70C5" w:rsidRPr="000B56D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образовательном учреждении</w:t>
      </w:r>
      <w:r w:rsidRPr="000B56D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:</w:t>
      </w:r>
    </w:p>
    <w:p w14:paraId="20FDE93D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отсутствие случаев коррупционного поведения в образовательном учреждении;</w:t>
      </w:r>
    </w:p>
    <w:p w14:paraId="47E98E3E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антикоррупционное просвещение: изложение сущности феномена коррупции как преступного действия на уроках обществознания;</w:t>
      </w:r>
    </w:p>
    <w:p w14:paraId="6602CC7E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 обретение опыта решения жизненных и школьных проблем на основе взаимодействия педагогов и </w:t>
      </w:r>
      <w:r w:rsidR="003B3EA5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уча</w:t>
      </w:r>
      <w:r w:rsidR="003B3EA5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ю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щихся;</w:t>
      </w:r>
    </w:p>
    <w:p w14:paraId="146BF42A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 педагогическая деятельность по формированию у </w:t>
      </w:r>
      <w:r w:rsidR="003B3EA5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уча</w:t>
      </w:r>
      <w:r w:rsidR="003B3EA5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ю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щихся антикоррупционного мировоззрения.</w:t>
      </w:r>
    </w:p>
    <w:p w14:paraId="0C82A270" w14:textId="77777777" w:rsidR="004D2FF3" w:rsidRPr="000B56D1" w:rsidRDefault="004D2FF3" w:rsidP="001557BE">
      <w:pPr>
        <w:spacing w:after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 xml:space="preserve">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 </w:t>
      </w:r>
    </w:p>
    <w:p w14:paraId="0A9E587D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Общество – люди, которых объединяет общая культура и которые связаны друг с другом совместной деятельностью во имя общей цели.</w:t>
      </w:r>
    </w:p>
    <w:p w14:paraId="77B576EB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 Человек – член общества. Взаимоотношения человека с другими людьми. Культура общения. Уважение к чужому мнению. </w:t>
      </w:r>
    </w:p>
    <w:p w14:paraId="07A00877" w14:textId="77777777" w:rsidR="004D2FF3" w:rsidRPr="000B56D1" w:rsidRDefault="004D2FF3" w:rsidP="001557BE">
      <w:pPr>
        <w:spacing w:after="0"/>
        <w:ind w:left="-567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Человек – создатель и носитель культуры. Внутренний мир человека: общее представление о человеческих свойствах и качествах.</w:t>
      </w:r>
    </w:p>
    <w:p w14:paraId="217170B5" w14:textId="77777777" w:rsidR="004D2FF3" w:rsidRPr="000B56D1" w:rsidRDefault="004D2FF3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14:paraId="17FDA16E" w14:textId="77777777" w:rsidR="004D2FF3" w:rsidRPr="000B56D1" w:rsidRDefault="004D2FF3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Правила взаимоотношений со взрослыми,</w:t>
      </w:r>
      <w:r w:rsidR="00C34A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сверстниками, культура поведения в школе и других общественных местах.</w:t>
      </w:r>
    </w:p>
    <w:p w14:paraId="7826ABFC" w14:textId="77777777" w:rsidR="004D2FF3" w:rsidRPr="000B56D1" w:rsidRDefault="00FA64B8" w:rsidP="001557BE">
      <w:pPr>
        <w:spacing w:after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   </w:t>
      </w:r>
      <w:r w:rsidR="009F086B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  <w:r w:rsidR="004D2FF3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рамках уроков обществознания и истории рассматриваются элементы по антикоррупционной проблематике.</w:t>
      </w:r>
    </w:p>
    <w:p w14:paraId="7EA0D722" w14:textId="77777777" w:rsidR="00472574" w:rsidRDefault="004D2FF3" w:rsidP="001557BE">
      <w:pPr>
        <w:spacing w:after="0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 w:rsidR="009F086B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</w:p>
    <w:p w14:paraId="7B6A2577" w14:textId="77777777" w:rsidR="004D2FF3" w:rsidRPr="000B56D1" w:rsidRDefault="004D2FF3" w:rsidP="001557BE">
      <w:pPr>
        <w:spacing w:after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14:paraId="322C38A6" w14:textId="77777777" w:rsidR="00C05328" w:rsidRPr="000B56D1" w:rsidRDefault="004D2FF3" w:rsidP="00472574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</w:t>
      </w:r>
    </w:p>
    <w:p w14:paraId="6585F9DD" w14:textId="77777777" w:rsidR="004D2FF3" w:rsidRPr="000B56D1" w:rsidRDefault="00C05328" w:rsidP="0047257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="004D2FF3" w:rsidRPr="000B56D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личность, которая способна и желает устранить коррупцию.</w:t>
      </w:r>
    </w:p>
    <w:p w14:paraId="5FCF9103" w14:textId="77777777" w:rsidR="0018057B" w:rsidRPr="000B56D1" w:rsidRDefault="0018057B" w:rsidP="00472574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/>
        <w:tblW w:w="15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910"/>
        <w:gridCol w:w="1984"/>
        <w:gridCol w:w="3686"/>
      </w:tblGrid>
      <w:tr w:rsidR="004D2FF3" w:rsidRPr="000B56D1" w14:paraId="279EABD1" w14:textId="77777777" w:rsidTr="0003246B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185A" w14:textId="77777777" w:rsidR="004D2FF3" w:rsidRPr="000B56D1" w:rsidRDefault="004D2FF3" w:rsidP="0047257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8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FCA1" w14:textId="77777777" w:rsidR="004D2FF3" w:rsidRPr="000B56D1" w:rsidRDefault="004D2FF3" w:rsidP="0047257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6E59" w14:textId="77777777" w:rsidR="004D2FF3" w:rsidRPr="000B56D1" w:rsidRDefault="004D2FF3" w:rsidP="0047257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3F92" w14:textId="77777777" w:rsidR="004D2FF3" w:rsidRPr="000B56D1" w:rsidRDefault="004D2FF3" w:rsidP="00472574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D2FF3" w:rsidRPr="000B56D1" w14:paraId="5AF58F32" w14:textId="77777777" w:rsidTr="00B20326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23A5C" w14:textId="77777777" w:rsidR="004D2FF3" w:rsidRPr="000B56D1" w:rsidRDefault="004D2FF3" w:rsidP="00B20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4D2FF3" w:rsidRPr="000B56D1" w14:paraId="0F8F3390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5EB6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3505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F6E8" w14:textId="77777777" w:rsidR="004D2FF3" w:rsidRPr="000B56D1" w:rsidRDefault="000E45BE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DFF3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4D2FF3" w:rsidRPr="000B56D1" w14:paraId="790771EF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DD54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93F8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4A44" w14:textId="77777777" w:rsidR="004D2FF3" w:rsidRPr="000B56D1" w:rsidRDefault="000E45BE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DCE1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  <w:p w14:paraId="215C9D33" w14:textId="77777777" w:rsidR="004D2FF3" w:rsidRPr="000B56D1" w:rsidRDefault="00C15D5B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  <w:r w:rsidR="0018057B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4725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45BE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="0047257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57B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4D2FF3" w:rsidRPr="000B56D1" w14:paraId="6E628FC9" w14:textId="77777777" w:rsidTr="0003246B">
        <w:trPr>
          <w:trHeight w:val="5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D7CF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EEF4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Изучение состояния работы по антикоррупционному образованию, просвещению, пропаганде в </w:t>
            </w:r>
            <w:r w:rsidR="0018057B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образовательном учреждении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B671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08E7" w14:textId="77777777" w:rsidR="004D2FF3" w:rsidRPr="000B56D1" w:rsidRDefault="00C15D5B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4D2FF3" w:rsidRPr="000B56D1" w14:paraId="6FFCAA94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F440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1A2E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Доведение до сведения членов педагогического коллектива инструктивно-методических рекомендаций по организации антикоррупционной работы в образовательном учреждении.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5C3C" w14:textId="77777777" w:rsidR="004D2FF3" w:rsidRPr="000B56D1" w:rsidRDefault="004D2FF3" w:rsidP="00B20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37A5" w14:textId="77777777" w:rsidR="004D2FF3" w:rsidRPr="000B56D1" w:rsidRDefault="00C15D5B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4D2FF3" w:rsidRPr="000B56D1" w14:paraId="46764AA7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D059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DC56A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609B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DFC5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4D2FF3" w:rsidRPr="000B56D1" w14:paraId="2D4B75D1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CA73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57930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родителей, </w:t>
            </w:r>
            <w:r w:rsidR="0018057B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="0018057B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щихся, работников о способах подачи сообщений по коррупционным нарушениям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175B" w14:textId="77777777" w:rsidR="004D2FF3" w:rsidRPr="000B56D1" w:rsidRDefault="00613F37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CDB5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4D2FF3" w:rsidRPr="000B56D1" w14:paraId="58D9E8B3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9D54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1.7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8785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B14A" w14:textId="77777777" w:rsidR="004D2FF3" w:rsidRPr="000B56D1" w:rsidRDefault="004D2FF3" w:rsidP="00B20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C31A8" w14:textId="77777777" w:rsidR="004D2FF3" w:rsidRPr="000B56D1" w:rsidRDefault="00C15D5B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</w:tc>
      </w:tr>
      <w:tr w:rsidR="004D2FF3" w:rsidRPr="000B56D1" w14:paraId="19226771" w14:textId="77777777" w:rsidTr="00B20326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FFCE" w14:textId="77777777" w:rsidR="004D2FF3" w:rsidRPr="000B56D1" w:rsidRDefault="004D2FF3" w:rsidP="00B20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2.Обеспечение доступности и</w:t>
            </w:r>
            <w:r w:rsidR="007B2F43" w:rsidRPr="000B56D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прозрачности деятельности образовательного учреждения</w:t>
            </w:r>
            <w:r w:rsidRPr="000B56D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4D2FF3" w:rsidRPr="000B56D1" w14:paraId="00CAE87B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1937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318A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Ознакомление </w:t>
            </w:r>
            <w:r w:rsidR="007B2F43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</w:t>
            </w:r>
            <w:r w:rsidR="007B2F43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щихся и их родителей с Уставом школы, Правилами внутреннего распорядка, правилами для учащихся.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5DD0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D6DF" w14:textId="77777777" w:rsidR="004D2FF3" w:rsidRPr="000B56D1" w:rsidRDefault="001E400E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4D2FF3" w:rsidRPr="000B56D1" w14:paraId="2483C3CB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6465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2287" w14:textId="77777777" w:rsidR="004D2FF3" w:rsidRPr="000B56D1" w:rsidRDefault="00204346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Размещение на</w:t>
            </w:r>
            <w:r w:rsidR="004D2FF3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сайте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="004D2FF3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информации о деятельности образовательного учреждения в данном направлении.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5DFB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85BF0" w14:textId="77777777" w:rsidR="006073D9" w:rsidRPr="000B56D1" w:rsidRDefault="00B818A8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="004D2FF3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14:paraId="08BBB7B8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ответственный за информационное обеспечение </w:t>
            </w:r>
          </w:p>
        </w:tc>
      </w:tr>
      <w:tr w:rsidR="004D2FF3" w:rsidRPr="000B56D1" w14:paraId="75A2EEC1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1431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86A6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жалобами и заявлениями граждан.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690C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A390" w14:textId="77777777" w:rsidR="00B83F54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="002E44A3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56C5999D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заместители директора </w:t>
            </w:r>
          </w:p>
        </w:tc>
      </w:tr>
      <w:tr w:rsidR="004D2FF3" w:rsidRPr="000B56D1" w14:paraId="7477DFA8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5056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AE35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</w:t>
            </w:r>
            <w:r w:rsidR="00C34AD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добровольных пожертвований:</w:t>
            </w:r>
          </w:p>
          <w:p w14:paraId="60C42595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проведение родительских собраний</w:t>
            </w:r>
          </w:p>
          <w:p w14:paraId="5FE2A868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общешкольные родительские собрания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9179" w14:textId="77777777" w:rsidR="004D2FF3" w:rsidRPr="000B56D1" w:rsidRDefault="0003246B" w:rsidP="00B20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4D2FF3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раз в четверть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93D1" w14:textId="77777777" w:rsidR="004D2FF3" w:rsidRPr="000B56D1" w:rsidRDefault="002E44A3" w:rsidP="00B203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Классные</w:t>
            </w:r>
            <w:r w:rsidR="004D2FF3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руководители</w:t>
            </w:r>
          </w:p>
          <w:p w14:paraId="07C38FFF" w14:textId="77777777" w:rsidR="004D2FF3" w:rsidRPr="000B56D1" w:rsidRDefault="004D2FF3" w:rsidP="00B203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D2FF3" w:rsidRPr="000B56D1" w14:paraId="208E891D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2ED0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A1EC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Консультирование педагогов </w:t>
            </w:r>
            <w:r w:rsidR="00C15D5B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образовательного учреждения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правовым вопросам образовательной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DC0F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1912" w14:textId="77777777" w:rsidR="004D2FF3" w:rsidRPr="000B56D1" w:rsidRDefault="00C15D5B" w:rsidP="0003246B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 </w:t>
            </w:r>
          </w:p>
          <w:p w14:paraId="7B059769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D2FF3" w:rsidRPr="000B56D1" w14:paraId="7ABF7D69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DBA7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5F65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19BB4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2587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4D2FF3" w:rsidRPr="000B56D1" w14:paraId="1E30C13C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2F64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C7C0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E1F9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Май</w:t>
            </w:r>
            <w:r w:rsidR="000E45BE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E366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Директор</w:t>
            </w:r>
            <w:r w:rsidR="008D7966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14:paraId="16C1A702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4D2FF3" w:rsidRPr="000B56D1" w14:paraId="6586ADBB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D58A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2.8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F88E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</w:t>
            </w:r>
            <w:r w:rsidR="008D7966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локальных актов образовательного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8D7966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4F3B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56A2" w14:textId="77777777" w:rsidR="00EF387F" w:rsidRPr="000B56D1" w:rsidRDefault="008D7966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="004D2FF3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14:paraId="44ED7AA4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4D2FF3" w:rsidRPr="000B56D1" w14:paraId="5444D572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DC10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2.9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38B0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выступлений работников правоохранительных органов перед сотрудниками школы по </w:t>
            </w:r>
            <w:r w:rsidR="001E400E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вопросам пресечения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коррупционных правонарушений.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1A0E9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F6D7" w14:textId="77777777" w:rsidR="00B83F54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="00C1457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  <w:r w:rsidR="00C1457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14:paraId="45687B09" w14:textId="77777777" w:rsidR="004D2FF3" w:rsidRPr="000B56D1" w:rsidRDefault="00C14571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="000E45BE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</w:t>
            </w:r>
          </w:p>
        </w:tc>
      </w:tr>
      <w:tr w:rsidR="004D2FF3" w:rsidRPr="000B56D1" w14:paraId="76B3ADBC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53B2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2.10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D956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родительских </w:t>
            </w:r>
            <w:r w:rsidR="001E400E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собраний с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целью разъяснения политики</w:t>
            </w:r>
            <w:r w:rsidR="00962D2C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отношении коррупции.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93E1" w14:textId="77777777" w:rsidR="004D2FF3" w:rsidRPr="000B56D1" w:rsidRDefault="00B83F54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FE33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4D2FF3" w:rsidRPr="000B56D1" w14:paraId="333EF149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02E0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2.11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35B4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Анализ работы по антикоррупционной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E433" w14:textId="77777777" w:rsidR="004D2FF3" w:rsidRPr="000B56D1" w:rsidRDefault="000E45BE" w:rsidP="000E45B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6002" w14:textId="77777777" w:rsidR="004D2FF3" w:rsidRPr="000B56D1" w:rsidRDefault="004D2FF3" w:rsidP="00B2032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Зам. директора по </w:t>
            </w:r>
            <w:r w:rsidR="00962D2C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ВР </w:t>
            </w:r>
          </w:p>
        </w:tc>
      </w:tr>
      <w:tr w:rsidR="004D2FF3" w:rsidRPr="000B56D1" w14:paraId="0DA34BD1" w14:textId="77777777" w:rsidTr="00EF387F">
        <w:trPr>
          <w:trHeight w:val="5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5F14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2.12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48C5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</w:t>
            </w:r>
            <w:r w:rsidR="00096F99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упции в сфере деятельности образовательного учреждения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AAD9" w14:textId="77777777" w:rsidR="004D2FF3" w:rsidRPr="000B56D1" w:rsidRDefault="00F711A8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мере выявления </w:t>
            </w:r>
            <w:r w:rsidR="004D2FF3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фактов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1549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4D2FF3" w:rsidRPr="000B56D1" w14:paraId="3D3EA024" w14:textId="77777777" w:rsidTr="00B20326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508A" w14:textId="77777777" w:rsidR="004D2FF3" w:rsidRPr="000B56D1" w:rsidRDefault="004D2FF3" w:rsidP="0058505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4D2FF3" w:rsidRPr="000B56D1" w14:paraId="5FB1FF53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4F09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CA76" w14:textId="77777777" w:rsidR="004D2FF3" w:rsidRPr="000B56D1" w:rsidRDefault="004D2FF3" w:rsidP="00B20326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во Всероссийской олим</w:t>
            </w:r>
            <w:r w:rsidR="00FA127C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пиаде школьников, олимпиадах по 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обществознанию и праву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E191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4333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4D2FF3" w:rsidRPr="000B56D1" w14:paraId="57E6B801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0079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FC53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Включение в рабочие программы по истории, обществознанию, праву, литературы 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вопросов антикоррупционной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B1E1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C147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4D2FF3" w:rsidRPr="000B56D1" w14:paraId="36BE3F8C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DD7E7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9514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40A24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D3E2" w14:textId="77777777" w:rsidR="004D2FF3" w:rsidRPr="000B56D1" w:rsidRDefault="00B47A70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</w:tr>
      <w:tr w:rsidR="004D2FF3" w:rsidRPr="000B56D1" w14:paraId="0C1306F5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8AB69" w14:textId="77777777" w:rsidR="004D2FF3" w:rsidRPr="000B56D1" w:rsidRDefault="004D2FF3" w:rsidP="00B2032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</w:t>
            </w:r>
            <w:r w:rsidR="00E816B1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B4E8" w14:textId="77777777" w:rsidR="004D2FF3" w:rsidRPr="000B56D1" w:rsidRDefault="004D2FF3" w:rsidP="00B2032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1959" w14:textId="77777777" w:rsidR="004D2FF3" w:rsidRPr="000B56D1" w:rsidRDefault="004D2FF3" w:rsidP="00B20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48EA" w14:textId="77777777" w:rsidR="004D2FF3" w:rsidRPr="000B56D1" w:rsidRDefault="0094697E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  <w:r w:rsidR="000E45BE"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организатор,</w:t>
            </w:r>
          </w:p>
          <w:p w14:paraId="12C43431" w14:textId="77777777" w:rsidR="004D2FF3" w:rsidRPr="000B56D1" w:rsidRDefault="004D2FF3" w:rsidP="00B20326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4D2FF3" w:rsidRPr="000B56D1" w14:paraId="533D8C12" w14:textId="77777777" w:rsidTr="00B20326">
        <w:tc>
          <w:tcPr>
            <w:tcW w:w="15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E9F99" w14:textId="77777777" w:rsidR="004D2FF3" w:rsidRPr="000B56D1" w:rsidRDefault="004D2FF3" w:rsidP="00B203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="00FA127C"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0B56D1"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мероприятий с</w:t>
            </w:r>
            <w:r w:rsidR="00C34AD0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7380"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</w:t>
            </w:r>
            <w:r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уча</w:t>
            </w:r>
            <w:r w:rsidR="006F7380"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ющимися образовательного учреждения</w:t>
            </w:r>
            <w:r w:rsidRPr="000B56D1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, направленных на формирование нетерпимого отношения к проявлениям коррупции</w:t>
            </w:r>
          </w:p>
        </w:tc>
      </w:tr>
      <w:tr w:rsidR="000B56D1" w:rsidRPr="000B56D1" w14:paraId="477774C4" w14:textId="77777777" w:rsidTr="0068432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600F" w14:textId="77777777" w:rsidR="000B56D1" w:rsidRPr="000B56D1" w:rsidRDefault="00F05FF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1143" w14:textId="77777777" w:rsidR="000B56D1" w:rsidRPr="000B56D1" w:rsidRDefault="001557BE" w:rsidP="000B56D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Круглые столы</w:t>
            </w:r>
            <w:r w:rsidR="00684326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«Что такое коррупция?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»,</w:t>
            </w:r>
            <w:r w:rsidR="0047257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68432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Причины ее возникновения</w:t>
            </w:r>
            <w:r w:rsidR="00684326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 для обучающихся 10-11 классов на уроках обществознания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343E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26F0" w14:textId="77777777" w:rsidR="000B56D1" w:rsidRPr="000B56D1" w:rsidRDefault="000B56D1" w:rsidP="000B56D1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истории и обществознания  </w:t>
            </w:r>
          </w:p>
        </w:tc>
      </w:tr>
      <w:tr w:rsidR="000B56D1" w:rsidRPr="000B56D1" w14:paraId="3C59EB41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6A27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04A0A" w14:textId="77777777" w:rsidR="000B56D1" w:rsidRPr="001E400E" w:rsidRDefault="001E400E" w:rsidP="000B56D1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 w:rsidRPr="001E40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 – коррупционер</w:t>
            </w:r>
            <w:r w:rsidRPr="001E400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(9-11 классы)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1C60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784D" w14:textId="77777777" w:rsidR="000B56D1" w:rsidRPr="000B56D1" w:rsidRDefault="000B56D1" w:rsidP="000B56D1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истории и обществознания  </w:t>
            </w:r>
          </w:p>
        </w:tc>
      </w:tr>
      <w:tr w:rsidR="000B56D1" w:rsidRPr="000B56D1" w14:paraId="48AF123E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E8D0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6959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  <w:r w:rsidRPr="000B56D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Выставка рисунков и плакатов на тему «Нет коррупции!» </w:t>
            </w: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(6-9 классы)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69DA" w14:textId="77777777" w:rsidR="000B56D1" w:rsidRPr="000B56D1" w:rsidRDefault="000B56D1" w:rsidP="000B56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A6F6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6D1" w:rsidRPr="000B56D1" w14:paraId="5207768E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BD6B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1557B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EBD76" w14:textId="77777777" w:rsidR="000B56D1" w:rsidRPr="000B56D1" w:rsidRDefault="000B56D1" w:rsidP="000B56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Общешкольный единый день профилактики.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40FF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5241F" w14:textId="77777777" w:rsidR="000B56D1" w:rsidRPr="000B56D1" w:rsidRDefault="000B56D1" w:rsidP="000B56D1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0B56D1" w:rsidRPr="000B56D1" w14:paraId="414634A7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0666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1557B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1E3D" w14:textId="77777777" w:rsidR="000B56D1" w:rsidRPr="000B56D1" w:rsidRDefault="000B56D1" w:rsidP="000B56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Для обучающихся – классные часы в форме дискуссий и ролевых игр по предложенной тематике тематикой:</w:t>
            </w:r>
          </w:p>
          <w:p w14:paraId="278B0A4A" w14:textId="77777777" w:rsidR="000B56D1" w:rsidRPr="000B56D1" w:rsidRDefault="000B56D1" w:rsidP="000B56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«Я ученик (правила поведения в школе)»</w:t>
            </w:r>
            <w:r w:rsidR="00F05F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(1-11 классы)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  <w:p w14:paraId="1C1683BD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05F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«Что такое хорошо? Что такое плохо?» (1-4 классы)</w:t>
            </w:r>
          </w:p>
          <w:p w14:paraId="26C8AEBF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05F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«Легко ли быть всегда честным?» (1-11 классы)</w:t>
            </w:r>
          </w:p>
          <w:p w14:paraId="7BE49AFE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05F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«Кого мы называем добрым?» (1-4 классы)</w:t>
            </w:r>
          </w:p>
          <w:p w14:paraId="0C1AF8AA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F05F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«Подарки и другие способы благодарности» (5-8 классы)</w:t>
            </w:r>
          </w:p>
          <w:p w14:paraId="01C244F0" w14:textId="77777777" w:rsid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F05FF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«Деньги свои и чужие» (9-11 классы)</w:t>
            </w:r>
          </w:p>
          <w:p w14:paraId="14DB60FD" w14:textId="77777777" w:rsidR="00684326" w:rsidRDefault="00684326" w:rsidP="006843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 «Честное общество – сильное государство» (8-11 классы)</w:t>
            </w:r>
          </w:p>
          <w:p w14:paraId="3F248D6C" w14:textId="77777777" w:rsidR="000B56D1" w:rsidRDefault="00684326" w:rsidP="006843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F05FF1" w:rsidRPr="0068432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«Коррупция как особый вид правонарушения» (10-11 классы)</w:t>
            </w:r>
          </w:p>
          <w:p w14:paraId="78524BF6" w14:textId="77777777" w:rsidR="00684326" w:rsidRDefault="00684326" w:rsidP="006843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68432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Конфликтные ситуации и выход из них</w:t>
            </w:r>
            <w:r w:rsidRPr="0068432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1E400E">
              <w:rPr>
                <w:rFonts w:ascii="Liberation Serif" w:hAnsi="Liberation Serif" w:cs="Liberation Serif"/>
                <w:sz w:val="24"/>
                <w:szCs w:val="24"/>
              </w:rPr>
              <w:t xml:space="preserve"> (8-11 классы)</w:t>
            </w:r>
          </w:p>
          <w:p w14:paraId="08391382" w14:textId="77777777" w:rsidR="00684326" w:rsidRPr="000B56D1" w:rsidRDefault="001E400E" w:rsidP="0047257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 «Наши права – наши обязанности» (1-11 классы)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0E83" w14:textId="77777777" w:rsidR="000B56D1" w:rsidRPr="000B56D1" w:rsidRDefault="000B56D1" w:rsidP="000B56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планам классных руководителей</w:t>
            </w:r>
          </w:p>
          <w:p w14:paraId="006F787B" w14:textId="77777777" w:rsidR="000B56D1" w:rsidRPr="000B56D1" w:rsidRDefault="000B56D1" w:rsidP="000B56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C5B3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56D1" w:rsidRPr="000B56D1" w14:paraId="28FBF08C" w14:textId="77777777" w:rsidTr="0003246B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BAB1" w14:textId="77777777" w:rsidR="000B56D1" w:rsidRPr="000B56D1" w:rsidRDefault="000B56D1" w:rsidP="000B56D1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1557B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F1D6" w14:textId="77777777" w:rsidR="000B56D1" w:rsidRPr="000B56D1" w:rsidRDefault="000B56D1" w:rsidP="000B56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мониторинга по выявлению гражданской позиции и чувства патриотизма у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A145" w14:textId="77777777" w:rsidR="000B56D1" w:rsidRPr="000B56D1" w:rsidRDefault="000B56D1" w:rsidP="000B56D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97B9" w14:textId="77777777" w:rsidR="000B56D1" w:rsidRPr="000B56D1" w:rsidRDefault="00B47A70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  <w:r w:rsidR="000B56D1"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</w:p>
          <w:p w14:paraId="78BA953B" w14:textId="77777777" w:rsidR="000B56D1" w:rsidRPr="000B56D1" w:rsidRDefault="000B56D1" w:rsidP="000B56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B56D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педагог-организатор  </w:t>
            </w:r>
          </w:p>
        </w:tc>
      </w:tr>
      <w:tr w:rsidR="000B56D1" w:rsidRPr="000B56D1" w14:paraId="35264F89" w14:textId="77777777" w:rsidTr="00B203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276" w:type="dxa"/>
            <w:gridSpan w:val="4"/>
          </w:tcPr>
          <w:p w14:paraId="6447E4ED" w14:textId="77777777" w:rsidR="000B56D1" w:rsidRPr="000B56D1" w:rsidRDefault="000B56D1" w:rsidP="000B56D1">
            <w:pPr>
              <w:spacing w:before="100" w:beforeAutospacing="1" w:after="100" w:afterAutospacing="1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9C602C7" w14:textId="77777777" w:rsidR="00C75119" w:rsidRPr="000B56D1" w:rsidRDefault="00C75119" w:rsidP="00971B95">
      <w:pPr>
        <w:spacing w:before="100" w:beforeAutospacing="1" w:after="100" w:afterAutospacing="1" w:line="240" w:lineRule="auto"/>
        <w:rPr>
          <w:rFonts w:ascii="Liberation Serif" w:hAnsi="Liberation Serif" w:cs="Liberation Serif"/>
          <w:sz w:val="24"/>
          <w:szCs w:val="24"/>
        </w:rPr>
      </w:pPr>
    </w:p>
    <w:sectPr w:rsidR="00C75119" w:rsidRPr="000B56D1" w:rsidSect="0003246B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CC0"/>
    <w:multiLevelType w:val="hybridMultilevel"/>
    <w:tmpl w:val="F4B8C5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060752B"/>
    <w:multiLevelType w:val="multilevel"/>
    <w:tmpl w:val="4FD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FF3"/>
    <w:rsid w:val="0003246B"/>
    <w:rsid w:val="00032BB0"/>
    <w:rsid w:val="00096F99"/>
    <w:rsid w:val="000B56D1"/>
    <w:rsid w:val="000C7DF5"/>
    <w:rsid w:val="000E45BE"/>
    <w:rsid w:val="001557BE"/>
    <w:rsid w:val="0018057B"/>
    <w:rsid w:val="001D0CE3"/>
    <w:rsid w:val="001E400E"/>
    <w:rsid w:val="001F2B81"/>
    <w:rsid w:val="00204346"/>
    <w:rsid w:val="00266FE5"/>
    <w:rsid w:val="002C1F47"/>
    <w:rsid w:val="002E44A3"/>
    <w:rsid w:val="00310F84"/>
    <w:rsid w:val="003B3EA5"/>
    <w:rsid w:val="003D5729"/>
    <w:rsid w:val="0042124C"/>
    <w:rsid w:val="00453448"/>
    <w:rsid w:val="00466C54"/>
    <w:rsid w:val="00472574"/>
    <w:rsid w:val="00493589"/>
    <w:rsid w:val="004D2FF3"/>
    <w:rsid w:val="004E6D7A"/>
    <w:rsid w:val="0058173C"/>
    <w:rsid w:val="0058368F"/>
    <w:rsid w:val="0058505C"/>
    <w:rsid w:val="00591A49"/>
    <w:rsid w:val="005D18EC"/>
    <w:rsid w:val="005E48A2"/>
    <w:rsid w:val="005F0506"/>
    <w:rsid w:val="006073D9"/>
    <w:rsid w:val="00613779"/>
    <w:rsid w:val="00613F37"/>
    <w:rsid w:val="00634815"/>
    <w:rsid w:val="0065436A"/>
    <w:rsid w:val="00684326"/>
    <w:rsid w:val="006F7380"/>
    <w:rsid w:val="007A641B"/>
    <w:rsid w:val="007B2F43"/>
    <w:rsid w:val="007E2BAC"/>
    <w:rsid w:val="008B6E6E"/>
    <w:rsid w:val="008D7966"/>
    <w:rsid w:val="008F0C52"/>
    <w:rsid w:val="0094697E"/>
    <w:rsid w:val="00962D2C"/>
    <w:rsid w:val="00971B95"/>
    <w:rsid w:val="009B3220"/>
    <w:rsid w:val="009F086B"/>
    <w:rsid w:val="00AC086C"/>
    <w:rsid w:val="00B02FD5"/>
    <w:rsid w:val="00B20326"/>
    <w:rsid w:val="00B47A70"/>
    <w:rsid w:val="00B572D4"/>
    <w:rsid w:val="00B818A8"/>
    <w:rsid w:val="00B83F54"/>
    <w:rsid w:val="00BC70C5"/>
    <w:rsid w:val="00C05328"/>
    <w:rsid w:val="00C069E2"/>
    <w:rsid w:val="00C14571"/>
    <w:rsid w:val="00C15D5B"/>
    <w:rsid w:val="00C16572"/>
    <w:rsid w:val="00C34AD0"/>
    <w:rsid w:val="00C75119"/>
    <w:rsid w:val="00CE04BF"/>
    <w:rsid w:val="00CF6001"/>
    <w:rsid w:val="00DD459D"/>
    <w:rsid w:val="00E13934"/>
    <w:rsid w:val="00E816B1"/>
    <w:rsid w:val="00EC0E44"/>
    <w:rsid w:val="00ED4393"/>
    <w:rsid w:val="00EF243F"/>
    <w:rsid w:val="00EF387F"/>
    <w:rsid w:val="00F05FF1"/>
    <w:rsid w:val="00F22E76"/>
    <w:rsid w:val="00F326B9"/>
    <w:rsid w:val="00F711A8"/>
    <w:rsid w:val="00F93D66"/>
    <w:rsid w:val="00FA127C"/>
    <w:rsid w:val="00FA64B8"/>
    <w:rsid w:val="00F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7562"/>
  <w15:docId w15:val="{640F3EF3-54C6-4FC7-BC34-2429A93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FF3"/>
    <w:rPr>
      <w:b/>
      <w:bCs/>
    </w:rPr>
  </w:style>
  <w:style w:type="character" w:styleId="a5">
    <w:name w:val="Hyperlink"/>
    <w:basedOn w:val="a0"/>
    <w:uiPriority w:val="99"/>
    <w:semiHidden/>
    <w:unhideWhenUsed/>
    <w:rsid w:val="004D2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0E44"/>
    <w:pPr>
      <w:ind w:left="720"/>
      <w:contextualSpacing/>
    </w:pPr>
  </w:style>
  <w:style w:type="table" w:styleId="a7">
    <w:name w:val="Table Grid"/>
    <w:basedOn w:val="a1"/>
    <w:uiPriority w:val="59"/>
    <w:rsid w:val="0065436A"/>
    <w:pPr>
      <w:spacing w:after="0" w:line="240" w:lineRule="auto"/>
    </w:pPr>
    <w:rPr>
      <w:rFonts w:ascii="Liberation Serif" w:hAnsi="Liberation Serif" w:cs="Liberation Serif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2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dcterms:created xsi:type="dcterms:W3CDTF">2021-02-24T06:46:00Z</dcterms:created>
  <dcterms:modified xsi:type="dcterms:W3CDTF">2021-05-31T05:54:00Z</dcterms:modified>
</cp:coreProperties>
</file>